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C4" w:rsidRDefault="00B628C4" w:rsidP="00B6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</w:t>
      </w:r>
      <w:r w:rsidR="00DF4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…../2023</w:t>
      </w:r>
    </w:p>
    <w:p w:rsidR="00DF45E6" w:rsidRDefault="00DF45E6" w:rsidP="00B6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8C4" w:rsidRDefault="00B628C4" w:rsidP="00B628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</w:t>
      </w:r>
    </w:p>
    <w:p w:rsidR="00B628C4" w:rsidRPr="00AB399E" w:rsidRDefault="00B628C4" w:rsidP="00B628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pomiędzy  </w:t>
      </w:r>
      <w:r w:rsidR="00DF45E6">
        <w:rPr>
          <w:rFonts w:ascii="Times New Roman" w:hAnsi="Times New Roman" w:cs="Times New Roman"/>
          <w:color w:val="000000"/>
          <w:sz w:val="24"/>
          <w:szCs w:val="24"/>
        </w:rPr>
        <w:t>Muzeum Szlachty Mazowieckiej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siedzibą w </w:t>
      </w:r>
      <w:r w:rsidR="00DF45E6">
        <w:rPr>
          <w:rFonts w:ascii="Times New Roman" w:hAnsi="Times New Roman" w:cs="Times New Roman"/>
          <w:color w:val="000000"/>
          <w:sz w:val="24"/>
          <w:szCs w:val="24"/>
        </w:rPr>
        <w:t>06-400 Ciechanów, ul. Warszawska 61A, NIP 566-10-24-603, wpisanym do Rejestru Instytucji Kultury pod nr RIK19/99</w:t>
      </w:r>
      <w:r w:rsidRPr="00AB399E">
        <w:rPr>
          <w:rFonts w:ascii="Times New Roman" w:hAnsi="Times New Roman" w:cs="Times New Roman"/>
          <w:color w:val="000000"/>
          <w:sz w:val="24"/>
          <w:szCs w:val="24"/>
        </w:rPr>
        <w:t xml:space="preserve">, reprezentowanym </w:t>
      </w:r>
      <w:r w:rsidR="00DF45E6" w:rsidRPr="00AB3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99E">
        <w:rPr>
          <w:rFonts w:ascii="Times New Roman" w:hAnsi="Times New Roman" w:cs="Times New Roman"/>
          <w:color w:val="000000"/>
          <w:sz w:val="24"/>
          <w:szCs w:val="24"/>
        </w:rPr>
        <w:t>przez:</w:t>
      </w:r>
    </w:p>
    <w:p w:rsidR="00B628C4" w:rsidRDefault="00DF45E6" w:rsidP="00B628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Roberta Kołakowskiego</w:t>
      </w:r>
      <w:r w:rsidR="00B628C4">
        <w:rPr>
          <w:rFonts w:ascii="Times New Roman" w:hAnsi="Times New Roman" w:cs="Times New Roman"/>
          <w:color w:val="000000"/>
          <w:sz w:val="24"/>
          <w:szCs w:val="24"/>
        </w:rPr>
        <w:t xml:space="preserve">  –</w:t>
      </w:r>
      <w:r>
        <w:rPr>
          <w:rFonts w:ascii="Times New Roman" w:hAnsi="Times New Roman" w:cs="Times New Roman"/>
          <w:color w:val="000000"/>
          <w:sz w:val="24"/>
          <w:szCs w:val="24"/>
        </w:rPr>
        <w:t>Zastępcę</w:t>
      </w:r>
      <w:r w:rsidR="00B628C4">
        <w:rPr>
          <w:rFonts w:ascii="Times New Roman" w:hAnsi="Times New Roman" w:cs="Times New Roman"/>
          <w:color w:val="000000"/>
          <w:sz w:val="24"/>
          <w:szCs w:val="24"/>
        </w:rPr>
        <w:t xml:space="preserve"> Dyrektor</w:t>
      </w:r>
      <w:r w:rsidR="00AB399E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B628C4" w:rsidRPr="00AB399E" w:rsidRDefault="00B628C4" w:rsidP="00B628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</w:t>
      </w:r>
      <w:r w:rsidR="00DF45E6">
        <w:rPr>
          <w:rFonts w:ascii="Times New Roman" w:hAnsi="Times New Roman" w:cs="Times New Roman"/>
          <w:color w:val="000000"/>
          <w:sz w:val="24"/>
          <w:szCs w:val="24"/>
        </w:rPr>
        <w:t>kontrasygnacie Głównego Księgowego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F45E6">
        <w:rPr>
          <w:rFonts w:ascii="Times New Roman" w:hAnsi="Times New Roman" w:cs="Times New Roman"/>
          <w:color w:val="000000"/>
          <w:sz w:val="24"/>
          <w:szCs w:val="24"/>
        </w:rPr>
        <w:t>Katarzyny Włodkowskiej</w:t>
      </w:r>
      <w:r w:rsidRPr="00AB3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8C4" w:rsidRDefault="00B628C4" w:rsidP="00B628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zwanym dalej „Zamawiającym”, a</w:t>
      </w:r>
    </w:p>
    <w:p w:rsidR="00B628C4" w:rsidRDefault="00B628C4" w:rsidP="00B628C4">
      <w:pPr>
        <w:tabs>
          <w:tab w:val="left" w:pos="1407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………………………………... z siedzibą w ………………………………………………</w:t>
      </w:r>
    </w:p>
    <w:p w:rsidR="00B628C4" w:rsidRDefault="00B628C4" w:rsidP="00B628C4">
      <w:pPr>
        <w:tabs>
          <w:tab w:val="left" w:pos="14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.reprezentowanym przez ……………………………………….</w:t>
      </w:r>
    </w:p>
    <w:p w:rsidR="00B628C4" w:rsidRDefault="00B628C4" w:rsidP="00B628C4">
      <w:pPr>
        <w:tabs>
          <w:tab w:val="left" w:pos="14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„Wykonawcą</w:t>
      </w:r>
    </w:p>
    <w:p w:rsidR="00B628C4" w:rsidRDefault="00B628C4" w:rsidP="00B628C4">
      <w:pPr>
        <w:tabs>
          <w:tab w:val="left" w:pos="140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</w:p>
    <w:p w:rsidR="00B628C4" w:rsidRDefault="00B628C4" w:rsidP="00B6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i zakres zamówienia</w:t>
      </w:r>
    </w:p>
    <w:p w:rsidR="00B628C4" w:rsidRDefault="00B628C4" w:rsidP="00B628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28C4" w:rsidRDefault="00B628C4" w:rsidP="00B62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 </w:t>
      </w:r>
      <w:r w:rsidR="00DF45E6">
        <w:rPr>
          <w:rFonts w:ascii="Times New Roman" w:hAnsi="Times New Roman" w:cs="Times New Roman"/>
          <w:color w:val="000000"/>
          <w:sz w:val="24"/>
          <w:szCs w:val="24"/>
        </w:rPr>
        <w:t>zakup wraz z dostawą traktora ogrodowego do Zamku Książąt Mazowieckich w Ciechanowie.</w:t>
      </w:r>
    </w:p>
    <w:p w:rsidR="00B628C4" w:rsidRDefault="00B628C4" w:rsidP="00B628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8C4" w:rsidRDefault="00B628C4" w:rsidP="00B628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8C4" w:rsidRDefault="00B628C4" w:rsidP="00B628C4">
      <w:pPr>
        <w:tabs>
          <w:tab w:val="right" w:leader="dot" w:pos="924"/>
          <w:tab w:val="right" w:leader="dot" w:pos="8731"/>
          <w:tab w:val="right" w:leader="dot" w:pos="9031"/>
        </w:tabs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B628C4" w:rsidRDefault="00B628C4" w:rsidP="00B628C4">
      <w:pPr>
        <w:tabs>
          <w:tab w:val="right" w:leader="dot" w:pos="924"/>
          <w:tab w:val="right" w:leader="dot" w:pos="8731"/>
          <w:tab w:val="right" w:leader="dot" w:pos="9031"/>
        </w:tabs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Termin realizacji</w:t>
      </w:r>
    </w:p>
    <w:p w:rsidR="00DF45E6" w:rsidRDefault="00B628C4" w:rsidP="00DF45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E6">
        <w:rPr>
          <w:rFonts w:ascii="Times New Roman" w:hAnsi="Times New Roman" w:cs="Times New Roman"/>
          <w:color w:val="000000"/>
          <w:sz w:val="24"/>
          <w:szCs w:val="24"/>
        </w:rPr>
        <w:t>Termin realizacji przedmiotu zamówienia</w:t>
      </w:r>
      <w:r w:rsidR="00AB39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F4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99E" w:rsidRPr="00AB39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</w:t>
      </w:r>
      <w:r w:rsidRPr="00AB39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F45E6" w:rsidRPr="00AB39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31.03.2023</w:t>
      </w:r>
      <w:r w:rsidRPr="00AB39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r.</w:t>
      </w:r>
      <w:r w:rsidRPr="00DF4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8C4" w:rsidRPr="00DF45E6" w:rsidRDefault="00B628C4" w:rsidP="00DF45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E6">
        <w:rPr>
          <w:rFonts w:ascii="Times New Roman" w:hAnsi="Times New Roman" w:cs="Times New Roman"/>
          <w:color w:val="000000"/>
          <w:sz w:val="24"/>
          <w:szCs w:val="24"/>
        </w:rPr>
        <w:t>Za datę dostarczenia przedmiotu umowy uważa się datę dostarczenia przedmiotu umowy bez wad, co zostanie potwierdzone protokołem odbioru.</w:t>
      </w:r>
    </w:p>
    <w:p w:rsidR="00B628C4" w:rsidRDefault="00B628C4" w:rsidP="00B628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8C4" w:rsidRDefault="00B628C4" w:rsidP="00B628C4">
      <w:pPr>
        <w:autoSpaceDE w:val="0"/>
        <w:autoSpaceDN w:val="0"/>
        <w:adjustRightInd w:val="0"/>
        <w:spacing w:line="240" w:lineRule="auto"/>
        <w:ind w:left="-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</w:t>
      </w:r>
    </w:p>
    <w:p w:rsidR="00B628C4" w:rsidRDefault="00B628C4" w:rsidP="00B628C4">
      <w:pPr>
        <w:autoSpaceDE w:val="0"/>
        <w:autoSpaceDN w:val="0"/>
        <w:adjustRightInd w:val="0"/>
        <w:spacing w:line="240" w:lineRule="auto"/>
        <w:ind w:left="-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</w:t>
      </w:r>
    </w:p>
    <w:p w:rsidR="00B628C4" w:rsidRPr="00AB399E" w:rsidRDefault="00B628C4" w:rsidP="00DF45E6">
      <w:pPr>
        <w:pStyle w:val="Akapitzlist"/>
        <w:numPr>
          <w:ilvl w:val="0"/>
          <w:numId w:val="4"/>
        </w:numPr>
        <w:tabs>
          <w:tab w:val="left" w:pos="303"/>
        </w:tabs>
        <w:autoSpaceDE w:val="0"/>
        <w:autoSpaceDN w:val="0"/>
        <w:adjustRightInd w:val="0"/>
        <w:spacing w:before="29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E6">
        <w:rPr>
          <w:rFonts w:ascii="Times New Roman" w:hAnsi="Times New Roman" w:cs="Times New Roman"/>
          <w:color w:val="000000"/>
          <w:sz w:val="24"/>
          <w:szCs w:val="24"/>
        </w:rPr>
        <w:t xml:space="preserve">Strony ustalają wynagrodzenie za przedmiot umowy określony w </w:t>
      </w:r>
      <w:r w:rsidRPr="00AB399E">
        <w:rPr>
          <w:rFonts w:ascii="Times New Roman" w:hAnsi="Times New Roman" w:cs="Times New Roman"/>
          <w:color w:val="000000"/>
          <w:sz w:val="24"/>
          <w:szCs w:val="24"/>
        </w:rPr>
        <w:t>§ 1 niniejszej umowy na kwotę zgodną z przedstawioną ofertą przez Wykonawcę, tj. w wysokości ……………. zł brutto (słownie: ………………………………...).</w:t>
      </w:r>
    </w:p>
    <w:p w:rsidR="00B628C4" w:rsidRPr="00AB399E" w:rsidRDefault="00B628C4" w:rsidP="00DF45E6">
      <w:pPr>
        <w:pStyle w:val="Akapitzlist"/>
        <w:numPr>
          <w:ilvl w:val="0"/>
          <w:numId w:val="4"/>
        </w:numPr>
        <w:tabs>
          <w:tab w:val="left" w:pos="3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E6">
        <w:rPr>
          <w:rFonts w:ascii="Times New Roman" w:hAnsi="Times New Roman" w:cs="Times New Roman"/>
          <w:color w:val="000000"/>
          <w:sz w:val="24"/>
          <w:szCs w:val="24"/>
        </w:rPr>
        <w:t>Wynagrodzenie, o którym mowa w ust. 1 będzie wypłacane Wykonawcy jednorazowo</w:t>
      </w:r>
      <w:r w:rsidRPr="00DF45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terminie </w:t>
      </w:r>
      <w:r w:rsidR="00DF45E6" w:rsidRPr="00DF45E6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DF4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45E6">
        <w:rPr>
          <w:rFonts w:ascii="Times New Roman" w:hAnsi="Times New Roman" w:cs="Times New Roman"/>
          <w:color w:val="000000"/>
          <w:sz w:val="24"/>
          <w:szCs w:val="24"/>
        </w:rPr>
        <w:t>dni od daty prawidłowo wystawionej faktury/rachunku i dostarczenia go wraz</w:t>
      </w:r>
      <w:r w:rsidRPr="00DF45E6">
        <w:rPr>
          <w:rFonts w:ascii="Times New Roman" w:hAnsi="Times New Roman" w:cs="Times New Roman"/>
          <w:color w:val="000000"/>
          <w:sz w:val="24"/>
          <w:szCs w:val="24"/>
        </w:rPr>
        <w:br/>
        <w:t>z  przedmiotem zam</w:t>
      </w:r>
      <w:r w:rsidRPr="00AB399E">
        <w:rPr>
          <w:rFonts w:ascii="Times New Roman" w:hAnsi="Times New Roman" w:cs="Times New Roman"/>
          <w:color w:val="000000"/>
          <w:sz w:val="24"/>
          <w:szCs w:val="24"/>
        </w:rPr>
        <w:t>ówienia.</w:t>
      </w:r>
    </w:p>
    <w:p w:rsidR="00B628C4" w:rsidRDefault="00B628C4" w:rsidP="00B628C4">
      <w:pPr>
        <w:tabs>
          <w:tab w:val="left" w:pos="303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Calibri" w:hAnsi="Calibri" w:cs="Calibri"/>
        </w:rPr>
      </w:pPr>
    </w:p>
    <w:p w:rsidR="00B628C4" w:rsidRPr="00DF45E6" w:rsidRDefault="00B628C4" w:rsidP="00DF45E6">
      <w:pPr>
        <w:pStyle w:val="Akapitzlist"/>
        <w:numPr>
          <w:ilvl w:val="0"/>
          <w:numId w:val="4"/>
        </w:numPr>
        <w:tabs>
          <w:tab w:val="left" w:pos="3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E6">
        <w:rPr>
          <w:rFonts w:ascii="Times New Roman" w:hAnsi="Times New Roman" w:cs="Times New Roman"/>
          <w:color w:val="000000"/>
          <w:sz w:val="24"/>
          <w:szCs w:val="24"/>
        </w:rPr>
        <w:lastRenderedPageBreak/>
        <w:t>Wynagrodzenie określone w ust. 1 niniejszego paragrafu, pokrywa wszystkie koszty poniesione przez Wykonawcę w celu należytego wykonania przedmiotu Umowy.</w:t>
      </w:r>
    </w:p>
    <w:p w:rsidR="00DF45E6" w:rsidRPr="00AB399E" w:rsidRDefault="00B628C4" w:rsidP="00DF45E6">
      <w:pPr>
        <w:pStyle w:val="Akapitzlist"/>
        <w:numPr>
          <w:ilvl w:val="0"/>
          <w:numId w:val="4"/>
        </w:numPr>
        <w:tabs>
          <w:tab w:val="left" w:pos="3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E6">
        <w:rPr>
          <w:rFonts w:ascii="Times New Roman" w:hAnsi="Times New Roman" w:cs="Times New Roman"/>
          <w:color w:val="000000"/>
          <w:sz w:val="24"/>
          <w:szCs w:val="24"/>
        </w:rPr>
        <w:t xml:space="preserve">Wynagrodzenie określone w ust. 1 niniejszego paragrafu, obejmuje ryzyko i </w:t>
      </w:r>
      <w:r w:rsidR="005A293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F45E6">
        <w:rPr>
          <w:rFonts w:ascii="Times New Roman" w:hAnsi="Times New Roman" w:cs="Times New Roman"/>
          <w:color w:val="000000"/>
          <w:sz w:val="24"/>
          <w:szCs w:val="24"/>
        </w:rPr>
        <w:t>dpowiedzialność Wykonawcy z tytułu oszacowania wszelkich koszt</w:t>
      </w:r>
      <w:r w:rsidRPr="00AB399E">
        <w:rPr>
          <w:rFonts w:ascii="Times New Roman" w:hAnsi="Times New Roman" w:cs="Times New Roman"/>
          <w:color w:val="000000"/>
          <w:sz w:val="24"/>
          <w:szCs w:val="24"/>
        </w:rPr>
        <w:t>ów związanych z realizacją przedmiotu Umowy</w:t>
      </w:r>
      <w:r w:rsidR="00AB3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99E">
        <w:rPr>
          <w:rFonts w:ascii="Times New Roman" w:hAnsi="Times New Roman" w:cs="Times New Roman"/>
          <w:color w:val="000000"/>
          <w:sz w:val="24"/>
          <w:szCs w:val="24"/>
        </w:rPr>
        <w:t xml:space="preserve">,a także oddziaływania innych czynników mających lub mogących mieć wpływ na koszty.                                                                                                             </w:t>
      </w:r>
    </w:p>
    <w:p w:rsidR="00B628C4" w:rsidRPr="00AB399E" w:rsidRDefault="004C12F5" w:rsidP="00DF45E6">
      <w:pPr>
        <w:pStyle w:val="Akapitzlist"/>
        <w:numPr>
          <w:ilvl w:val="0"/>
          <w:numId w:val="4"/>
        </w:numPr>
        <w:tabs>
          <w:tab w:val="left" w:pos="3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401">
        <w:rPr>
          <w:rFonts w:ascii="Times New Roman" w:hAnsi="Times New Roman"/>
          <w:sz w:val="24"/>
          <w:szCs w:val="24"/>
        </w:rPr>
        <w:t>Za termin zapłaty uważa się dzień obciążenia rachunku Zamawiającego</w:t>
      </w:r>
      <w:r w:rsidR="00B628C4" w:rsidRPr="00AB39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8C4" w:rsidRDefault="00B628C4" w:rsidP="00B628C4">
      <w:pPr>
        <w:tabs>
          <w:tab w:val="right" w:leader="dot" w:pos="924"/>
          <w:tab w:val="right" w:leader="dot" w:pos="8731"/>
          <w:tab w:val="right" w:leader="dot" w:pos="9031"/>
        </w:tabs>
        <w:autoSpaceDE w:val="0"/>
        <w:autoSpaceDN w:val="0"/>
        <w:adjustRightInd w:val="0"/>
        <w:spacing w:after="0"/>
        <w:ind w:right="57"/>
        <w:jc w:val="center"/>
        <w:rPr>
          <w:rFonts w:ascii="Calibri" w:hAnsi="Calibri" w:cs="Calibri"/>
        </w:rPr>
      </w:pPr>
    </w:p>
    <w:p w:rsidR="00B628C4" w:rsidRDefault="00B628C4" w:rsidP="00B628C4">
      <w:pPr>
        <w:tabs>
          <w:tab w:val="right" w:leader="dot" w:pos="924"/>
          <w:tab w:val="right" w:leader="dot" w:pos="8731"/>
          <w:tab w:val="right" w:leader="dot" w:pos="9031"/>
        </w:tabs>
        <w:autoSpaceDE w:val="0"/>
        <w:autoSpaceDN w:val="0"/>
        <w:adjustRightInd w:val="0"/>
        <w:spacing w:after="0"/>
        <w:ind w:right="57"/>
        <w:jc w:val="center"/>
        <w:rPr>
          <w:rFonts w:ascii="Calibri" w:hAnsi="Calibri" w:cs="Calibri"/>
        </w:rPr>
      </w:pPr>
    </w:p>
    <w:p w:rsidR="00B628C4" w:rsidRDefault="00B628C4" w:rsidP="00B628C4">
      <w:pPr>
        <w:tabs>
          <w:tab w:val="right" w:leader="dot" w:pos="924"/>
          <w:tab w:val="right" w:leader="dot" w:pos="8731"/>
          <w:tab w:val="right" w:leader="dot" w:pos="9031"/>
        </w:tabs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B628C4" w:rsidRDefault="00B628C4" w:rsidP="00B628C4">
      <w:pPr>
        <w:tabs>
          <w:tab w:val="right" w:leader="dot" w:pos="1264"/>
          <w:tab w:val="right" w:leader="dot" w:pos="9371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Zamawiającego</w:t>
      </w:r>
    </w:p>
    <w:p w:rsidR="00B628C4" w:rsidRDefault="00B628C4" w:rsidP="00B628C4">
      <w:pPr>
        <w:tabs>
          <w:tab w:val="right" w:leader="dot" w:pos="1264"/>
          <w:tab w:val="right" w:leader="dot" w:pos="9371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Calibri" w:hAnsi="Calibri" w:cs="Calibri"/>
        </w:rPr>
      </w:pPr>
    </w:p>
    <w:p w:rsidR="00B628C4" w:rsidRPr="00AB399E" w:rsidRDefault="00B628C4" w:rsidP="00B628C4">
      <w:pPr>
        <w:tabs>
          <w:tab w:val="right" w:leader="dot" w:pos="90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obowiązk</w:t>
      </w:r>
      <w:r w:rsidRPr="00AB399E">
        <w:rPr>
          <w:rFonts w:ascii="Times New Roman" w:hAnsi="Times New Roman" w:cs="Times New Roman"/>
          <w:color w:val="000000"/>
          <w:sz w:val="24"/>
          <w:szCs w:val="24"/>
        </w:rPr>
        <w:t>ów Zamawiającego należy:</w:t>
      </w:r>
    </w:p>
    <w:p w:rsidR="00B628C4" w:rsidRPr="00DF45E6" w:rsidRDefault="00B628C4" w:rsidP="00DF45E6">
      <w:pPr>
        <w:pStyle w:val="Akapitzlist"/>
        <w:numPr>
          <w:ilvl w:val="0"/>
          <w:numId w:val="5"/>
        </w:numPr>
        <w:tabs>
          <w:tab w:val="right" w:leader="dot" w:pos="90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E6">
        <w:rPr>
          <w:rFonts w:ascii="Times New Roman" w:hAnsi="Times New Roman" w:cs="Times New Roman"/>
          <w:color w:val="000000"/>
          <w:sz w:val="24"/>
          <w:szCs w:val="24"/>
        </w:rPr>
        <w:t>Zapłata wynagrodzenia za przedmiot umowy.</w:t>
      </w:r>
    </w:p>
    <w:p w:rsidR="00B628C4" w:rsidRPr="00AB399E" w:rsidRDefault="00B628C4" w:rsidP="00DF45E6">
      <w:pPr>
        <w:pStyle w:val="Akapitzlist"/>
        <w:numPr>
          <w:ilvl w:val="0"/>
          <w:numId w:val="5"/>
        </w:numPr>
        <w:tabs>
          <w:tab w:val="right" w:leader="dot" w:pos="90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E6">
        <w:rPr>
          <w:rFonts w:ascii="Times New Roman" w:hAnsi="Times New Roman" w:cs="Times New Roman"/>
          <w:color w:val="000000"/>
          <w:sz w:val="24"/>
          <w:szCs w:val="24"/>
        </w:rPr>
        <w:t>Sporządzenie protokołu odbioru przedmiotu zam</w:t>
      </w:r>
      <w:r w:rsidRPr="00AB399E">
        <w:rPr>
          <w:rFonts w:ascii="Times New Roman" w:hAnsi="Times New Roman" w:cs="Times New Roman"/>
          <w:color w:val="000000"/>
          <w:sz w:val="24"/>
          <w:szCs w:val="24"/>
        </w:rPr>
        <w:t>ówienia.</w:t>
      </w:r>
    </w:p>
    <w:p w:rsidR="00B628C4" w:rsidRDefault="00B628C4" w:rsidP="00B628C4">
      <w:pPr>
        <w:tabs>
          <w:tab w:val="right" w:leader="dot" w:pos="924"/>
          <w:tab w:val="right" w:leader="dot" w:pos="903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8C4" w:rsidRDefault="00B628C4" w:rsidP="00B628C4">
      <w:pPr>
        <w:tabs>
          <w:tab w:val="right" w:leader="dot" w:pos="1264"/>
          <w:tab w:val="right" w:leader="dot" w:pos="9371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hAnsi="Calibri" w:cs="Calibri"/>
        </w:rPr>
      </w:pPr>
    </w:p>
    <w:p w:rsidR="00B628C4" w:rsidRDefault="00B628C4" w:rsidP="00B628C4">
      <w:pPr>
        <w:tabs>
          <w:tab w:val="right" w:leader="dot" w:pos="1264"/>
          <w:tab w:val="right" w:leader="dot" w:pos="9071"/>
          <w:tab w:val="right" w:leader="dot" w:pos="9371"/>
        </w:tabs>
        <w:autoSpaceDE w:val="0"/>
        <w:autoSpaceDN w:val="0"/>
        <w:adjustRightInd w:val="0"/>
        <w:spacing w:after="0"/>
        <w:ind w:left="340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B628C4" w:rsidRDefault="00B628C4" w:rsidP="00B6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Wykonawcy</w:t>
      </w:r>
    </w:p>
    <w:p w:rsidR="00DF45E6" w:rsidRDefault="00DF45E6" w:rsidP="00B6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8C4" w:rsidRPr="00AB399E" w:rsidRDefault="00B628C4" w:rsidP="00DF45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E6">
        <w:rPr>
          <w:rFonts w:ascii="Times New Roman" w:hAnsi="Times New Roman" w:cs="Times New Roman"/>
          <w:color w:val="000000"/>
          <w:sz w:val="24"/>
          <w:szCs w:val="24"/>
        </w:rPr>
        <w:t>Wykonawca dostarczy przedmiot Umowy zgodny ze specyfikacją w zam</w:t>
      </w:r>
      <w:r w:rsidRPr="00AB399E">
        <w:rPr>
          <w:rFonts w:ascii="Times New Roman" w:hAnsi="Times New Roman" w:cs="Times New Roman"/>
          <w:color w:val="000000"/>
          <w:sz w:val="24"/>
          <w:szCs w:val="24"/>
        </w:rPr>
        <w:t xml:space="preserve">ówieniu, fabrycznie nowy i w sposób umożliwiające </w:t>
      </w:r>
      <w:r w:rsidR="005A2935" w:rsidRPr="00AB399E">
        <w:rPr>
          <w:rFonts w:ascii="Times New Roman" w:hAnsi="Times New Roman" w:cs="Times New Roman"/>
          <w:color w:val="000000"/>
          <w:sz w:val="24"/>
          <w:szCs w:val="24"/>
        </w:rPr>
        <w:t>jego prawidłowe użytkowanie.</w:t>
      </w:r>
    </w:p>
    <w:p w:rsidR="005A2935" w:rsidRPr="00DF45E6" w:rsidRDefault="005A2935" w:rsidP="00DF45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399E">
        <w:rPr>
          <w:rFonts w:ascii="Times New Roman" w:hAnsi="Times New Roman" w:cs="Times New Roman"/>
          <w:color w:val="000000"/>
          <w:sz w:val="24"/>
          <w:szCs w:val="24"/>
        </w:rPr>
        <w:t xml:space="preserve">Wykonawca dostarczy przedmiot umowy na adres: Zamek Książąt Mazowieckich, 06-400 Ciechanów, ul.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Zamkowa 1</w:t>
      </w:r>
    </w:p>
    <w:p w:rsidR="00DF45E6" w:rsidRPr="00AB399E" w:rsidRDefault="00DF45E6" w:rsidP="00DF45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99E">
        <w:rPr>
          <w:rFonts w:ascii="Times New Roman" w:hAnsi="Times New Roman" w:cs="Times New Roman"/>
          <w:color w:val="000000"/>
          <w:sz w:val="24"/>
          <w:szCs w:val="24"/>
        </w:rPr>
        <w:t>Wykonawca dokona pierwszego uruchomienia oraz szkolenia pracowników co zostanie potwierdzone na Protokole odbioru.</w:t>
      </w:r>
    </w:p>
    <w:p w:rsidR="00B628C4" w:rsidRPr="00DF45E6" w:rsidRDefault="00B628C4" w:rsidP="00DF45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E6">
        <w:rPr>
          <w:rFonts w:ascii="Times New Roman" w:hAnsi="Times New Roman" w:cs="Times New Roman"/>
          <w:color w:val="000000"/>
          <w:sz w:val="24"/>
          <w:szCs w:val="24"/>
        </w:rPr>
        <w:t xml:space="preserve">Wykonawca ponosi wszelkie ryzyko i odpowiedzialność za szkody związane z realizacją Umowy.                                                                                                                                             </w:t>
      </w:r>
    </w:p>
    <w:p w:rsidR="00B628C4" w:rsidRDefault="00B628C4" w:rsidP="00B628C4">
      <w:pPr>
        <w:tabs>
          <w:tab w:val="right" w:leader="dot" w:pos="924"/>
          <w:tab w:val="right" w:leader="dot" w:pos="8731"/>
          <w:tab w:val="right" w:leader="dot" w:pos="9031"/>
        </w:tabs>
        <w:autoSpaceDE w:val="0"/>
        <w:autoSpaceDN w:val="0"/>
        <w:adjustRightInd w:val="0"/>
        <w:spacing w:after="0"/>
        <w:ind w:right="57"/>
        <w:jc w:val="center"/>
        <w:rPr>
          <w:rFonts w:ascii="Calibri" w:hAnsi="Calibri" w:cs="Calibri"/>
        </w:rPr>
      </w:pPr>
    </w:p>
    <w:p w:rsidR="00B628C4" w:rsidRDefault="00B628C4" w:rsidP="00B628C4">
      <w:pPr>
        <w:tabs>
          <w:tab w:val="right" w:leader="dot" w:pos="924"/>
          <w:tab w:val="right" w:leader="dot" w:pos="8731"/>
          <w:tab w:val="right" w:leader="dot" w:pos="9031"/>
        </w:tabs>
        <w:autoSpaceDE w:val="0"/>
        <w:autoSpaceDN w:val="0"/>
        <w:adjustRightInd w:val="0"/>
        <w:spacing w:after="0"/>
        <w:ind w:right="57"/>
        <w:jc w:val="center"/>
        <w:rPr>
          <w:rFonts w:ascii="Calibri" w:hAnsi="Calibri" w:cs="Calibri"/>
        </w:rPr>
      </w:pPr>
    </w:p>
    <w:p w:rsidR="00B628C4" w:rsidRDefault="00B628C4" w:rsidP="00B628C4">
      <w:pPr>
        <w:tabs>
          <w:tab w:val="right" w:leader="dot" w:pos="527"/>
          <w:tab w:val="right" w:leader="dot" w:pos="8334"/>
          <w:tab w:val="right" w:leader="dot" w:pos="8634"/>
        </w:tabs>
        <w:autoSpaceDE w:val="0"/>
        <w:autoSpaceDN w:val="0"/>
        <w:adjustRightInd w:val="0"/>
        <w:spacing w:after="0"/>
        <w:ind w:left="-397" w:right="57" w:hanging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B628C4" w:rsidRDefault="00B628C4" w:rsidP="00B628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Kary umowne</w:t>
      </w:r>
    </w:p>
    <w:p w:rsidR="00AB399E" w:rsidRPr="00C612ED" w:rsidRDefault="00AB399E" w:rsidP="00AB399E">
      <w:pPr>
        <w:pStyle w:val="Tekstpodstawowywcity2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C612ED">
        <w:t xml:space="preserve">Strony ustalają, że w razie niewykonania lub nienależytego wykonania Umowy </w:t>
      </w:r>
      <w:r w:rsidRPr="00C612ED">
        <w:rPr>
          <w:b/>
        </w:rPr>
        <w:t xml:space="preserve">Zleceniodawca </w:t>
      </w:r>
      <w:r w:rsidRPr="00C612ED">
        <w:t xml:space="preserve">może żądać od </w:t>
      </w:r>
      <w:r w:rsidRPr="00C612ED">
        <w:rPr>
          <w:b/>
          <w:color w:val="000000"/>
        </w:rPr>
        <w:t>Zleceniobiorcy</w:t>
      </w:r>
      <w:r w:rsidRPr="00C612ED">
        <w:t xml:space="preserve"> odszkodowania w formie kar umownych z następujących tytułów:</w:t>
      </w:r>
    </w:p>
    <w:p w:rsidR="00AB399E" w:rsidRPr="00C612ED" w:rsidRDefault="00AB399E" w:rsidP="00AB399E">
      <w:pPr>
        <w:pStyle w:val="Tekstpodstawowywcit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</w:pPr>
      <w:r w:rsidRPr="00C612ED">
        <w:t xml:space="preserve"> w razie opóźnienia w dostawie sprzętu, nie dotrzymania terminu</w:t>
      </w:r>
      <w:r>
        <w:t xml:space="preserve"> wymiany sprzętu</w:t>
      </w:r>
      <w:r w:rsidRPr="00C612ED">
        <w:t xml:space="preserve"> na wolny od wad, oraz niedotrzymania terminu usunięcia wad w okresie gwarancji, o którym mowa w §</w:t>
      </w:r>
      <w:r>
        <w:t>6 ust.1</w:t>
      </w:r>
      <w:r w:rsidRPr="00C612ED">
        <w:t xml:space="preserve"> Umowy -  w wysokości 1% wartości brutto Przedmiotu umowy, za każdy dzień opóźnienia, z tym że kara nie może przekroczyć 20% wartości brutto Przedmiotu umowy,</w:t>
      </w:r>
    </w:p>
    <w:p w:rsidR="00AB399E" w:rsidRPr="00C612ED" w:rsidRDefault="00AB399E" w:rsidP="00AB399E">
      <w:pPr>
        <w:pStyle w:val="Tekstpodstawowy21"/>
        <w:numPr>
          <w:ilvl w:val="0"/>
          <w:numId w:val="13"/>
        </w:numPr>
        <w:tabs>
          <w:tab w:val="left" w:pos="720"/>
        </w:tabs>
        <w:spacing w:after="0" w:line="276" w:lineRule="auto"/>
        <w:jc w:val="both"/>
        <w:rPr>
          <w:sz w:val="24"/>
          <w:szCs w:val="24"/>
        </w:rPr>
      </w:pPr>
      <w:r w:rsidRPr="00C612ED">
        <w:rPr>
          <w:sz w:val="24"/>
          <w:szCs w:val="24"/>
        </w:rPr>
        <w:t xml:space="preserve"> za odstąpienie od Umowy przez </w:t>
      </w:r>
      <w:r w:rsidRPr="00C612ED">
        <w:rPr>
          <w:b/>
          <w:sz w:val="24"/>
          <w:szCs w:val="24"/>
        </w:rPr>
        <w:t>Zleceniodawc</w:t>
      </w:r>
      <w:r>
        <w:rPr>
          <w:b/>
          <w:sz w:val="24"/>
          <w:szCs w:val="24"/>
        </w:rPr>
        <w:t>ę</w:t>
      </w:r>
      <w:r w:rsidRPr="00C612ED">
        <w:rPr>
          <w:b/>
          <w:sz w:val="24"/>
          <w:szCs w:val="24"/>
        </w:rPr>
        <w:t xml:space="preserve"> </w:t>
      </w:r>
      <w:r w:rsidRPr="00C612ED">
        <w:rPr>
          <w:sz w:val="24"/>
          <w:szCs w:val="24"/>
        </w:rPr>
        <w:t xml:space="preserve">z przyczyn leżących po stronie </w:t>
      </w:r>
      <w:r w:rsidRPr="00C612ED">
        <w:rPr>
          <w:b/>
          <w:color w:val="000000"/>
          <w:sz w:val="24"/>
          <w:szCs w:val="24"/>
        </w:rPr>
        <w:t>Zleceniobiorcy</w:t>
      </w:r>
      <w:r w:rsidRPr="00C612ED">
        <w:rPr>
          <w:sz w:val="24"/>
          <w:szCs w:val="24"/>
        </w:rPr>
        <w:t xml:space="preserve"> lub w przypadku odstąpienia od Umowy przez </w:t>
      </w:r>
      <w:r w:rsidRPr="00C612ED">
        <w:rPr>
          <w:b/>
          <w:color w:val="000000"/>
          <w:sz w:val="24"/>
          <w:szCs w:val="24"/>
        </w:rPr>
        <w:t>Zleceniobiorc</w:t>
      </w:r>
      <w:r>
        <w:rPr>
          <w:b/>
          <w:color w:val="000000"/>
          <w:sz w:val="24"/>
          <w:szCs w:val="24"/>
        </w:rPr>
        <w:t>ę</w:t>
      </w:r>
      <w:r w:rsidRPr="00C612ED">
        <w:rPr>
          <w:sz w:val="24"/>
          <w:szCs w:val="24"/>
        </w:rPr>
        <w:t xml:space="preserve"> z przyczyn nie leżących po stronie </w:t>
      </w:r>
      <w:r w:rsidRPr="00C612ED">
        <w:rPr>
          <w:b/>
          <w:sz w:val="24"/>
          <w:szCs w:val="24"/>
        </w:rPr>
        <w:t>Zleceniodawc</w:t>
      </w:r>
      <w:r>
        <w:rPr>
          <w:b/>
          <w:sz w:val="24"/>
          <w:szCs w:val="24"/>
        </w:rPr>
        <w:t>y</w:t>
      </w:r>
      <w:r w:rsidRPr="00C612ED">
        <w:rPr>
          <w:sz w:val="24"/>
          <w:szCs w:val="24"/>
        </w:rPr>
        <w:t xml:space="preserve">, </w:t>
      </w:r>
      <w:r w:rsidRPr="00C612ED">
        <w:rPr>
          <w:b/>
          <w:color w:val="000000"/>
          <w:sz w:val="24"/>
          <w:szCs w:val="24"/>
        </w:rPr>
        <w:t>Zleceniobiorc</w:t>
      </w:r>
      <w:r>
        <w:rPr>
          <w:b/>
          <w:color w:val="000000"/>
          <w:sz w:val="24"/>
          <w:szCs w:val="24"/>
        </w:rPr>
        <w:t>a</w:t>
      </w:r>
      <w:r w:rsidRPr="00C612ED">
        <w:rPr>
          <w:sz w:val="24"/>
          <w:szCs w:val="24"/>
        </w:rPr>
        <w:t xml:space="preserve"> zapłaci </w:t>
      </w:r>
      <w:r w:rsidRPr="00C612ED">
        <w:rPr>
          <w:b/>
          <w:sz w:val="24"/>
          <w:szCs w:val="24"/>
        </w:rPr>
        <w:lastRenderedPageBreak/>
        <w:t>Zleceniodawc</w:t>
      </w:r>
      <w:r>
        <w:rPr>
          <w:b/>
          <w:sz w:val="24"/>
          <w:szCs w:val="24"/>
        </w:rPr>
        <w:t>y</w:t>
      </w:r>
      <w:r w:rsidRPr="00C612ED">
        <w:rPr>
          <w:b/>
          <w:sz w:val="24"/>
          <w:szCs w:val="24"/>
        </w:rPr>
        <w:t xml:space="preserve"> </w:t>
      </w:r>
      <w:r w:rsidRPr="00C612ED">
        <w:rPr>
          <w:sz w:val="24"/>
          <w:szCs w:val="24"/>
        </w:rPr>
        <w:t xml:space="preserve">karę umowną w </w:t>
      </w:r>
      <w:r w:rsidRPr="00206CE9">
        <w:rPr>
          <w:sz w:val="24"/>
          <w:szCs w:val="24"/>
        </w:rPr>
        <w:t>wysokości 20% wartości</w:t>
      </w:r>
      <w:r w:rsidRPr="00C612ED">
        <w:rPr>
          <w:sz w:val="24"/>
          <w:szCs w:val="24"/>
        </w:rPr>
        <w:t xml:space="preserve"> netto za niezrealizowaną część Przedmiotu </w:t>
      </w:r>
      <w:r>
        <w:rPr>
          <w:sz w:val="24"/>
          <w:szCs w:val="24"/>
        </w:rPr>
        <w:t>umowy</w:t>
      </w:r>
      <w:r w:rsidRPr="00C612ED">
        <w:rPr>
          <w:sz w:val="24"/>
          <w:szCs w:val="24"/>
        </w:rPr>
        <w:t xml:space="preserve">. </w:t>
      </w:r>
    </w:p>
    <w:p w:rsidR="00AB399E" w:rsidRPr="00C612ED" w:rsidRDefault="00AB399E" w:rsidP="00AB399E">
      <w:pPr>
        <w:pStyle w:val="Tekstpodstawowy21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b/>
          <w:sz w:val="24"/>
          <w:szCs w:val="24"/>
        </w:rPr>
      </w:pPr>
      <w:r w:rsidRPr="00C612ED">
        <w:rPr>
          <w:sz w:val="24"/>
          <w:szCs w:val="24"/>
        </w:rPr>
        <w:t xml:space="preserve">za odstąpienie od Umowy przez </w:t>
      </w:r>
      <w:r w:rsidRPr="00C612ED">
        <w:rPr>
          <w:b/>
          <w:color w:val="000000"/>
          <w:sz w:val="24"/>
          <w:szCs w:val="24"/>
        </w:rPr>
        <w:t>Zleceniobiorc</w:t>
      </w:r>
      <w:r>
        <w:rPr>
          <w:b/>
          <w:color w:val="000000"/>
          <w:sz w:val="24"/>
          <w:szCs w:val="24"/>
        </w:rPr>
        <w:t>ę</w:t>
      </w:r>
      <w:r w:rsidRPr="00C612ED">
        <w:rPr>
          <w:sz w:val="24"/>
          <w:szCs w:val="24"/>
        </w:rPr>
        <w:t xml:space="preserve"> z przyczyn leżących po stronie </w:t>
      </w:r>
      <w:r w:rsidRPr="00C612ED">
        <w:rPr>
          <w:b/>
          <w:sz w:val="24"/>
          <w:szCs w:val="24"/>
        </w:rPr>
        <w:t>Zleceniodawc</w:t>
      </w:r>
      <w:r>
        <w:rPr>
          <w:b/>
          <w:sz w:val="24"/>
          <w:szCs w:val="24"/>
        </w:rPr>
        <w:t>y</w:t>
      </w:r>
      <w:r w:rsidRPr="00C612ED">
        <w:rPr>
          <w:sz w:val="24"/>
          <w:szCs w:val="24"/>
        </w:rPr>
        <w:t xml:space="preserve">, </w:t>
      </w:r>
      <w:r w:rsidRPr="00C612ED">
        <w:rPr>
          <w:b/>
          <w:sz w:val="24"/>
          <w:szCs w:val="24"/>
        </w:rPr>
        <w:t xml:space="preserve">Zleceniodawca </w:t>
      </w:r>
      <w:r w:rsidRPr="00C612ED">
        <w:rPr>
          <w:sz w:val="24"/>
          <w:szCs w:val="24"/>
        </w:rPr>
        <w:t xml:space="preserve">zapłaci </w:t>
      </w:r>
      <w:r w:rsidRPr="00C612ED">
        <w:rPr>
          <w:b/>
          <w:color w:val="000000"/>
          <w:sz w:val="24"/>
          <w:szCs w:val="24"/>
        </w:rPr>
        <w:t>Zleceniobiorcy</w:t>
      </w:r>
      <w:r w:rsidRPr="00C612ED">
        <w:rPr>
          <w:sz w:val="24"/>
          <w:szCs w:val="24"/>
        </w:rPr>
        <w:t xml:space="preserve"> karę umowną w wysokości 20% wartości netto Przedmiotu </w:t>
      </w:r>
      <w:r>
        <w:rPr>
          <w:sz w:val="24"/>
          <w:szCs w:val="24"/>
        </w:rPr>
        <w:t>umowy</w:t>
      </w:r>
      <w:r w:rsidRPr="00C612ED">
        <w:rPr>
          <w:sz w:val="24"/>
          <w:szCs w:val="24"/>
        </w:rPr>
        <w:t xml:space="preserve">. </w:t>
      </w:r>
    </w:p>
    <w:p w:rsidR="00AB399E" w:rsidRPr="00C612ED" w:rsidRDefault="00AB399E" w:rsidP="00AB399E">
      <w:pPr>
        <w:pStyle w:val="Tekstpodstawowy2"/>
        <w:numPr>
          <w:ilvl w:val="0"/>
          <w:numId w:val="12"/>
        </w:numPr>
        <w:tabs>
          <w:tab w:val="num" w:pos="426"/>
        </w:tabs>
        <w:spacing w:after="0" w:line="276" w:lineRule="auto"/>
        <w:ind w:left="426" w:hanging="426"/>
        <w:jc w:val="both"/>
      </w:pPr>
      <w:r w:rsidRPr="00C612ED">
        <w:t xml:space="preserve">Jeżeli szkoda rzeczywista będzie wyższa niż kara umowna, </w:t>
      </w:r>
      <w:r w:rsidRPr="00C612ED">
        <w:rPr>
          <w:b/>
        </w:rPr>
        <w:t xml:space="preserve">Zleceniodawca </w:t>
      </w:r>
      <w:r w:rsidRPr="00C612ED">
        <w:t>będzie uprawn</w:t>
      </w:r>
      <w:r w:rsidRPr="00C23D09">
        <w:t>i</w:t>
      </w:r>
      <w:r w:rsidRPr="00C612ED">
        <w:t xml:space="preserve">ony do dochodzenia odszkodowania przekraczającego karę umowną, po bezskutecznym wezwaniu </w:t>
      </w:r>
      <w:r w:rsidRPr="00C612ED">
        <w:rPr>
          <w:b/>
        </w:rPr>
        <w:t>Zleceniodawc</w:t>
      </w:r>
      <w:r>
        <w:rPr>
          <w:b/>
        </w:rPr>
        <w:t>y</w:t>
      </w:r>
      <w:r w:rsidRPr="00C612ED">
        <w:rPr>
          <w:b/>
        </w:rPr>
        <w:t xml:space="preserve"> </w:t>
      </w:r>
      <w:r w:rsidRPr="00C612ED">
        <w:t>do naprawienia szkody.</w:t>
      </w:r>
    </w:p>
    <w:p w:rsidR="00AB399E" w:rsidRPr="00C612ED" w:rsidRDefault="00AB399E" w:rsidP="00AB399E">
      <w:pPr>
        <w:pStyle w:val="Tekstpodstawowy2"/>
        <w:numPr>
          <w:ilvl w:val="0"/>
          <w:numId w:val="12"/>
        </w:numPr>
        <w:tabs>
          <w:tab w:val="num" w:pos="426"/>
        </w:tabs>
        <w:spacing w:after="0" w:line="276" w:lineRule="auto"/>
        <w:ind w:left="426" w:hanging="426"/>
        <w:jc w:val="both"/>
      </w:pPr>
      <w:r w:rsidRPr="00C612ED">
        <w:t>Strony zgodnie oświadczają, iż oświadczenie o odstąpieniu od Umowy nie wywiera skutku w stosunku do postanowień Umowy dotyczących kar umownych za odstąpienie od Umowy.</w:t>
      </w:r>
    </w:p>
    <w:p w:rsidR="00B628C4" w:rsidRPr="00AB399E" w:rsidRDefault="00B628C4" w:rsidP="00B628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628C4" w:rsidRDefault="00B628C4" w:rsidP="00B628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B628C4" w:rsidRDefault="00B628C4" w:rsidP="00B628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B628C4" w:rsidRDefault="00B628C4" w:rsidP="00B628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628C4" w:rsidRPr="00DF45E6" w:rsidRDefault="00B628C4" w:rsidP="00DF45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E6">
        <w:rPr>
          <w:rFonts w:ascii="Times New Roman" w:hAnsi="Times New Roman" w:cs="Times New Roman"/>
          <w:color w:val="000000"/>
          <w:sz w:val="24"/>
          <w:szCs w:val="24"/>
        </w:rPr>
        <w:t>Strony ustalają, że ewentualne powstałe spory rozstrzygać będzie właściwy rzeczowo Sąd.</w:t>
      </w:r>
    </w:p>
    <w:p w:rsidR="00B628C4" w:rsidRPr="00DF45E6" w:rsidRDefault="00B628C4" w:rsidP="00DF45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E6">
        <w:rPr>
          <w:rFonts w:ascii="Times New Roman" w:hAnsi="Times New Roman" w:cs="Times New Roman"/>
          <w:color w:val="000000"/>
          <w:sz w:val="24"/>
          <w:szCs w:val="24"/>
        </w:rPr>
        <w:t>Wszelkie zmiany niniejszej umowy wymagają formy pisemnej pod rygorem nieważności.</w:t>
      </w:r>
    </w:p>
    <w:p w:rsidR="00B628C4" w:rsidRPr="00AB399E" w:rsidRDefault="00B628C4" w:rsidP="00DF45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E6">
        <w:rPr>
          <w:rFonts w:ascii="Times New Roman" w:hAnsi="Times New Roman" w:cs="Times New Roman"/>
          <w:color w:val="000000"/>
          <w:sz w:val="24"/>
          <w:szCs w:val="24"/>
        </w:rPr>
        <w:t xml:space="preserve">Umowę sporządzono w </w:t>
      </w:r>
      <w:r w:rsidR="00DF45E6">
        <w:rPr>
          <w:rFonts w:ascii="Times New Roman" w:hAnsi="Times New Roman" w:cs="Times New Roman"/>
          <w:color w:val="000000"/>
          <w:sz w:val="24"/>
          <w:szCs w:val="24"/>
        </w:rPr>
        <w:t>trzech</w:t>
      </w:r>
      <w:r w:rsidRPr="00AB399E">
        <w:rPr>
          <w:rFonts w:ascii="Times New Roman" w:hAnsi="Times New Roman" w:cs="Times New Roman"/>
          <w:color w:val="000000"/>
          <w:sz w:val="24"/>
          <w:szCs w:val="24"/>
        </w:rPr>
        <w:t xml:space="preserve"> jednobrzmiących egzemplarzach, </w:t>
      </w:r>
      <w:r w:rsidR="00DF45E6" w:rsidRPr="00AB399E">
        <w:rPr>
          <w:rFonts w:ascii="Times New Roman" w:hAnsi="Times New Roman" w:cs="Times New Roman"/>
          <w:color w:val="000000"/>
          <w:sz w:val="24"/>
          <w:szCs w:val="24"/>
        </w:rPr>
        <w:t xml:space="preserve">dwóch dla Zamawiającego </w:t>
      </w:r>
      <w:r w:rsidR="005A2935" w:rsidRPr="00AB399E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DF45E6" w:rsidRPr="00AB399E">
        <w:rPr>
          <w:rFonts w:ascii="Times New Roman" w:hAnsi="Times New Roman" w:cs="Times New Roman"/>
          <w:color w:val="000000"/>
          <w:sz w:val="24"/>
          <w:szCs w:val="24"/>
        </w:rPr>
        <w:t xml:space="preserve"> jednym dla Wykonawcy.</w:t>
      </w:r>
      <w:r w:rsidRPr="00AB39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B628C4" w:rsidRDefault="00B628C4" w:rsidP="005A2935">
      <w:pPr>
        <w:tabs>
          <w:tab w:val="right" w:leader="dot" w:pos="8164"/>
          <w:tab w:val="right" w:leader="dot" w:pos="8464"/>
        </w:tabs>
        <w:autoSpaceDE w:val="0"/>
        <w:autoSpaceDN w:val="0"/>
        <w:adjustRightInd w:val="0"/>
        <w:spacing w:after="0"/>
        <w:ind w:right="57"/>
        <w:rPr>
          <w:rFonts w:ascii="Calibri" w:hAnsi="Calibri" w:cs="Calibri"/>
        </w:rPr>
      </w:pPr>
    </w:p>
    <w:p w:rsidR="005A2935" w:rsidRDefault="005A2935" w:rsidP="005A2935">
      <w:pPr>
        <w:tabs>
          <w:tab w:val="right" w:leader="dot" w:pos="8164"/>
          <w:tab w:val="right" w:leader="dot" w:pos="8464"/>
        </w:tabs>
        <w:autoSpaceDE w:val="0"/>
        <w:autoSpaceDN w:val="0"/>
        <w:adjustRightInd w:val="0"/>
        <w:spacing w:after="0"/>
        <w:ind w:right="57"/>
        <w:rPr>
          <w:rFonts w:ascii="Calibri" w:hAnsi="Calibri" w:cs="Calibri"/>
        </w:rPr>
      </w:pPr>
    </w:p>
    <w:p w:rsidR="005A2935" w:rsidRDefault="005A2935" w:rsidP="005A2935">
      <w:pPr>
        <w:tabs>
          <w:tab w:val="right" w:leader="dot" w:pos="8164"/>
          <w:tab w:val="right" w:leader="dot" w:pos="8464"/>
        </w:tabs>
        <w:autoSpaceDE w:val="0"/>
        <w:autoSpaceDN w:val="0"/>
        <w:adjustRightInd w:val="0"/>
        <w:spacing w:after="0"/>
        <w:ind w:right="57"/>
        <w:rPr>
          <w:rFonts w:ascii="Calibri" w:hAnsi="Calibri" w:cs="Calibri"/>
        </w:rPr>
      </w:pPr>
    </w:p>
    <w:p w:rsidR="005A2935" w:rsidRDefault="005A2935" w:rsidP="005A2935">
      <w:pPr>
        <w:tabs>
          <w:tab w:val="right" w:leader="dot" w:pos="8164"/>
          <w:tab w:val="right" w:leader="dot" w:pos="8464"/>
        </w:tabs>
        <w:autoSpaceDE w:val="0"/>
        <w:autoSpaceDN w:val="0"/>
        <w:adjustRightInd w:val="0"/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C4" w:rsidRDefault="00B628C4" w:rsidP="00B628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628C4" w:rsidRDefault="00B628C4" w:rsidP="00B628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628C4" w:rsidRDefault="00B628C4" w:rsidP="00B628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F33A9" w:rsidRPr="005A2935" w:rsidRDefault="005A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935">
        <w:rPr>
          <w:rFonts w:ascii="Times New Roman" w:hAnsi="Times New Roman" w:cs="Times New Roman"/>
          <w:sz w:val="24"/>
          <w:szCs w:val="24"/>
        </w:rPr>
        <w:t>WYKONAWCA</w:t>
      </w:r>
      <w:r w:rsidRPr="005A29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A2935">
        <w:rPr>
          <w:rFonts w:ascii="Times New Roman" w:hAnsi="Times New Roman" w:cs="Times New Roman"/>
          <w:sz w:val="24"/>
          <w:szCs w:val="24"/>
        </w:rPr>
        <w:tab/>
      </w:r>
      <w:r w:rsidRPr="005A2935">
        <w:rPr>
          <w:rFonts w:ascii="Times New Roman" w:hAnsi="Times New Roman" w:cs="Times New Roman"/>
          <w:sz w:val="24"/>
          <w:szCs w:val="24"/>
        </w:rPr>
        <w:tab/>
      </w:r>
      <w:r w:rsidRPr="005A2935">
        <w:rPr>
          <w:rFonts w:ascii="Times New Roman" w:hAnsi="Times New Roman" w:cs="Times New Roman"/>
          <w:sz w:val="24"/>
          <w:szCs w:val="24"/>
        </w:rPr>
        <w:tab/>
      </w:r>
      <w:r w:rsidRPr="005A2935">
        <w:rPr>
          <w:rFonts w:ascii="Times New Roman" w:hAnsi="Times New Roman" w:cs="Times New Roman"/>
          <w:sz w:val="24"/>
          <w:szCs w:val="24"/>
        </w:rPr>
        <w:tab/>
      </w:r>
      <w:r w:rsidRPr="005A2935">
        <w:rPr>
          <w:rFonts w:ascii="Times New Roman" w:hAnsi="Times New Roman" w:cs="Times New Roman"/>
          <w:sz w:val="24"/>
          <w:szCs w:val="24"/>
        </w:rPr>
        <w:tab/>
      </w:r>
      <w:r w:rsidRPr="005A2935">
        <w:rPr>
          <w:rFonts w:ascii="Times New Roman" w:hAnsi="Times New Roman" w:cs="Times New Roman"/>
          <w:sz w:val="24"/>
          <w:szCs w:val="24"/>
        </w:rPr>
        <w:tab/>
        <w:t>ZAMAWIAJĄCY</w:t>
      </w:r>
    </w:p>
    <w:sectPr w:rsidR="007F33A9" w:rsidRPr="005A2935" w:rsidSect="00DF45E6">
      <w:headerReference w:type="first" r:id="rId7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83" w:rsidRDefault="00784083" w:rsidP="00DF45E6">
      <w:pPr>
        <w:spacing w:after="0" w:line="240" w:lineRule="auto"/>
      </w:pPr>
      <w:r>
        <w:separator/>
      </w:r>
    </w:p>
  </w:endnote>
  <w:endnote w:type="continuationSeparator" w:id="1">
    <w:p w:rsidR="00784083" w:rsidRDefault="00784083" w:rsidP="00DF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83" w:rsidRDefault="00784083" w:rsidP="00DF45E6">
      <w:pPr>
        <w:spacing w:after="0" w:line="240" w:lineRule="auto"/>
      </w:pPr>
      <w:r>
        <w:separator/>
      </w:r>
    </w:p>
  </w:footnote>
  <w:footnote w:type="continuationSeparator" w:id="1">
    <w:p w:rsidR="00784083" w:rsidRDefault="00784083" w:rsidP="00DF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E6" w:rsidRDefault="00DF45E6" w:rsidP="00DF45E6">
    <w:pPr>
      <w:tabs>
        <w:tab w:val="left" w:pos="7088"/>
      </w:tabs>
      <w:spacing w:after="0" w:line="240" w:lineRule="auto"/>
      <w:rPr>
        <w:rFonts w:ascii="Times New Roman" w:hAnsi="Times New Roman"/>
        <w:b/>
        <w:sz w:val="18"/>
        <w:szCs w:val="18"/>
      </w:rPr>
    </w:pPr>
    <w:bookmarkStart w:id="0" w:name="_GoBack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4300855</wp:posOffset>
          </wp:positionH>
          <wp:positionV relativeFrom="paragraph">
            <wp:posOffset>96520</wp:posOffset>
          </wp:positionV>
          <wp:extent cx="2095500" cy="64135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-3810</wp:posOffset>
          </wp:positionV>
          <wp:extent cx="825500" cy="90805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DF45E6" w:rsidRDefault="00DF45E6" w:rsidP="00DF45E6">
    <w:pPr>
      <w:tabs>
        <w:tab w:val="left" w:pos="5705"/>
      </w:tabs>
      <w:spacing w:after="0" w:line="240" w:lineRule="auto"/>
      <w:ind w:firstLine="1276"/>
      <w:rPr>
        <w:b/>
        <w:noProof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Muz</w:t>
    </w:r>
    <w:r w:rsidRPr="004E557F">
      <w:rPr>
        <w:rFonts w:ascii="Times New Roman" w:hAnsi="Times New Roman"/>
        <w:b/>
        <w:sz w:val="18"/>
        <w:szCs w:val="18"/>
      </w:rPr>
      <w:t>eum Szlachty Mazowieckiej w Ciechanowi</w:t>
    </w:r>
    <w:r w:rsidRPr="004E557F">
      <w:rPr>
        <w:b/>
        <w:sz w:val="18"/>
        <w:szCs w:val="18"/>
      </w:rPr>
      <w:t>e</w:t>
    </w:r>
  </w:p>
  <w:p w:rsidR="00DF45E6" w:rsidRPr="009242CA" w:rsidRDefault="00DF45E6" w:rsidP="00DF45E6">
    <w:pPr>
      <w:tabs>
        <w:tab w:val="left" w:pos="5705"/>
      </w:tabs>
      <w:spacing w:after="0" w:line="240" w:lineRule="auto"/>
      <w:ind w:firstLine="1276"/>
      <w:rPr>
        <w:rFonts w:ascii="Times New Roman" w:hAnsi="Times New Roman"/>
        <w:b/>
        <w:sz w:val="18"/>
        <w:szCs w:val="18"/>
      </w:rPr>
    </w:pPr>
    <w:r w:rsidRPr="009E3ACD">
      <w:rPr>
        <w:rFonts w:ascii="Times New Roman" w:hAnsi="Times New Roman"/>
        <w:sz w:val="18"/>
        <w:szCs w:val="18"/>
      </w:rPr>
      <w:t>ul. Warszawska 61a , 06-400 Ciechanów</w:t>
    </w:r>
  </w:p>
  <w:p w:rsidR="00DF45E6" w:rsidRPr="00AB399E" w:rsidRDefault="00DF45E6" w:rsidP="00DF45E6">
    <w:pPr>
      <w:tabs>
        <w:tab w:val="left" w:pos="1560"/>
      </w:tabs>
      <w:spacing w:after="0" w:line="240" w:lineRule="auto"/>
      <w:ind w:left="1276"/>
      <w:rPr>
        <w:rFonts w:ascii="Times New Roman" w:hAnsi="Times New Roman"/>
        <w:sz w:val="18"/>
        <w:szCs w:val="18"/>
        <w:lang w:val="en-US"/>
      </w:rPr>
    </w:pPr>
    <w:r w:rsidRPr="00AB399E">
      <w:rPr>
        <w:rFonts w:ascii="Times New Roman" w:hAnsi="Times New Roman"/>
        <w:sz w:val="18"/>
        <w:szCs w:val="18"/>
        <w:lang w:val="en-US"/>
      </w:rPr>
      <w:t>tel./fax (23) 672 53 46</w:t>
    </w:r>
  </w:p>
  <w:p w:rsidR="00DF45E6" w:rsidRDefault="00DF45E6" w:rsidP="00DF45E6">
    <w:pPr>
      <w:spacing w:after="0" w:line="240" w:lineRule="auto"/>
      <w:ind w:left="1134" w:firstLine="142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 xml:space="preserve"> </w:t>
    </w:r>
    <w:r w:rsidRPr="0081590B">
      <w:rPr>
        <w:rFonts w:ascii="Times New Roman" w:hAnsi="Times New Roman"/>
        <w:sz w:val="18"/>
        <w:szCs w:val="18"/>
        <w:lang w:val="en-US"/>
      </w:rPr>
      <w:t xml:space="preserve">e-mail: </w:t>
    </w:r>
    <w:r w:rsidRPr="004E557F">
      <w:rPr>
        <w:rFonts w:ascii="Times New Roman" w:hAnsi="Times New Roman"/>
        <w:sz w:val="18"/>
        <w:szCs w:val="18"/>
        <w:lang w:val="en-US"/>
      </w:rPr>
      <w:t>sekretariat@muzeumciechanow.pl</w:t>
    </w:r>
  </w:p>
  <w:p w:rsidR="00DF45E6" w:rsidRDefault="00DF45E6" w:rsidP="00DF45E6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  <w:r w:rsidRPr="00AB399E">
      <w:rPr>
        <w:lang w:val="en-US"/>
      </w:rPr>
      <w:t xml:space="preserve">                           </w:t>
    </w:r>
    <w:hyperlink r:id="rId3" w:history="1">
      <w:r w:rsidRPr="001107CC">
        <w:rPr>
          <w:rStyle w:val="Hipercze"/>
          <w:rFonts w:ascii="Times New Roman" w:hAnsi="Times New Roman"/>
          <w:sz w:val="18"/>
          <w:szCs w:val="18"/>
          <w:lang w:val="en-US"/>
        </w:rPr>
        <w:t>www.muzeumciechanow.pl</w:t>
      </w:r>
    </w:hyperlink>
  </w:p>
  <w:p w:rsidR="00DF45E6" w:rsidRDefault="00DF45E6" w:rsidP="00DF45E6">
    <w:pPr>
      <w:spacing w:after="0" w:line="240" w:lineRule="auto"/>
      <w:ind w:left="426" w:firstLine="1276"/>
      <w:rPr>
        <w:rFonts w:ascii="Times New Roman" w:hAnsi="Times New Roman"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88565E"/>
    <w:lvl w:ilvl="0">
      <w:numFmt w:val="bullet"/>
      <w:lvlText w:val="*"/>
      <w:lvlJc w:val="left"/>
    </w:lvl>
  </w:abstractNum>
  <w:abstractNum w:abstractNumId="1">
    <w:nsid w:val="00B0171F"/>
    <w:multiLevelType w:val="hybridMultilevel"/>
    <w:tmpl w:val="B2423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E3511"/>
    <w:multiLevelType w:val="hybridMultilevel"/>
    <w:tmpl w:val="3272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AA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52998"/>
    <w:multiLevelType w:val="hybridMultilevel"/>
    <w:tmpl w:val="ADF8B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9286E"/>
    <w:multiLevelType w:val="hybridMultilevel"/>
    <w:tmpl w:val="8FAC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6205A"/>
    <w:multiLevelType w:val="hybridMultilevel"/>
    <w:tmpl w:val="3DB491AE"/>
    <w:lvl w:ilvl="0" w:tplc="0EEA814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61F67DA"/>
    <w:multiLevelType w:val="hybridMultilevel"/>
    <w:tmpl w:val="AB020722"/>
    <w:lvl w:ilvl="0" w:tplc="0EEA814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C36DE"/>
    <w:multiLevelType w:val="hybridMultilevel"/>
    <w:tmpl w:val="87ECD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BB2A3F"/>
    <w:multiLevelType w:val="hybridMultilevel"/>
    <w:tmpl w:val="FDC03B8A"/>
    <w:lvl w:ilvl="0" w:tplc="0EEA814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06983"/>
    <w:multiLevelType w:val="hybridMultilevel"/>
    <w:tmpl w:val="13B45420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75FC1DD8"/>
    <w:multiLevelType w:val="hybridMultilevel"/>
    <w:tmpl w:val="56D6E624"/>
    <w:lvl w:ilvl="0" w:tplc="8DE89B3A">
      <w:start w:val="1"/>
      <w:numFmt w:val="lowerLetter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C41AA8"/>
    <w:multiLevelType w:val="hybridMultilevel"/>
    <w:tmpl w:val="9782FF44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79E06740"/>
    <w:multiLevelType w:val="hybridMultilevel"/>
    <w:tmpl w:val="A9EC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2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28C4"/>
    <w:rsid w:val="001C792C"/>
    <w:rsid w:val="004C12F5"/>
    <w:rsid w:val="00550F28"/>
    <w:rsid w:val="005A2935"/>
    <w:rsid w:val="006A3CC4"/>
    <w:rsid w:val="00784083"/>
    <w:rsid w:val="007F33A9"/>
    <w:rsid w:val="00AB399E"/>
    <w:rsid w:val="00B628C4"/>
    <w:rsid w:val="00DF45E6"/>
    <w:rsid w:val="00E728D7"/>
    <w:rsid w:val="00F22132"/>
    <w:rsid w:val="00F5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5E6"/>
  </w:style>
  <w:style w:type="paragraph" w:styleId="Stopka">
    <w:name w:val="footer"/>
    <w:basedOn w:val="Normalny"/>
    <w:link w:val="StopkaZnak"/>
    <w:uiPriority w:val="99"/>
    <w:semiHidden/>
    <w:unhideWhenUsed/>
    <w:rsid w:val="00DF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5E6"/>
  </w:style>
  <w:style w:type="character" w:styleId="Hipercze">
    <w:name w:val="Hyperlink"/>
    <w:rsid w:val="00DF45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45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3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B399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39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3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AB39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ciechan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2023-02-21T09:35:00Z</dcterms:created>
  <dcterms:modified xsi:type="dcterms:W3CDTF">2023-02-24T08:23:00Z</dcterms:modified>
</cp:coreProperties>
</file>